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34957EDF" w:rsidR="00F422D3" w:rsidRDefault="00F422D3" w:rsidP="00B42F40">
      <w:pPr>
        <w:pStyle w:val="Titul2"/>
      </w:pPr>
      <w:r>
        <w:t>Název zakázky: „</w:t>
      </w:r>
      <w:r w:rsidR="001A6EBB">
        <w:t>Administrativní budova, Nerudova 1, Olomouc – zabezpečení objektu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FE41A7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1A6EBB">
        <w:t>24199</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1A6EBB">
        <w:rPr>
          <w:b/>
        </w:rPr>
        <w:t>Administrativní</w:t>
      </w:r>
      <w:r w:rsidR="00DB117B">
        <w:rPr>
          <w:b/>
        </w:rPr>
        <w:t xml:space="preserve"> budova, Nerudova 1, Olomouc – zabezpečení objektu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69C16B30" w14:textId="6A73CB74" w:rsidR="00F24489" w:rsidRPr="00DB117B" w:rsidRDefault="00F24489" w:rsidP="00DB117B">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DB117B">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CD3D71" w:rsidRDefault="00F24489" w:rsidP="00F24489">
      <w:pPr>
        <w:pStyle w:val="Textbezslovn"/>
        <w:rPr>
          <w:b/>
        </w:rPr>
      </w:pPr>
      <w:r w:rsidRPr="00CD3D71">
        <w:rPr>
          <w:b/>
        </w:rPr>
        <w:t xml:space="preserve">Zahájení stavebních prací: dnem předání Staveniště </w:t>
      </w:r>
      <w:r w:rsidR="00185E21" w:rsidRPr="00CD3D71">
        <w:rPr>
          <w:b/>
        </w:rPr>
        <w:t xml:space="preserve">za podmínek </w:t>
      </w:r>
      <w:r w:rsidRPr="00CD3D71">
        <w:rPr>
          <w:b/>
        </w:rPr>
        <w:t>dle Přílohy č.2 b) Smlouvy.</w:t>
      </w:r>
    </w:p>
    <w:p w14:paraId="0532BC66" w14:textId="4D4407CA" w:rsidR="00F24489" w:rsidRPr="00CD3D71" w:rsidRDefault="00F24489" w:rsidP="00F24489">
      <w:pPr>
        <w:pStyle w:val="Textbezslovn"/>
        <w:rPr>
          <w:b/>
        </w:rPr>
      </w:pPr>
      <w:r w:rsidRPr="00CD3D71">
        <w:rPr>
          <w:b/>
        </w:rPr>
        <w:t xml:space="preserve">Celková lhůta pro dokončení Díla </w:t>
      </w:r>
      <w:r w:rsidR="00D6338B" w:rsidRPr="00CD3D71">
        <w:rPr>
          <w:b/>
        </w:rPr>
        <w:t>do 15. 5. 2025</w:t>
      </w:r>
      <w:r w:rsidRPr="00CD3D71">
        <w:rPr>
          <w:b/>
        </w:rPr>
        <w:t xml:space="preserve"> (dokladem prokazujícím, že Zhotovitel dokončil celé Dílo, je Předávací protokol dle odst. 10.4 Obchodních podmínek).</w:t>
      </w:r>
    </w:p>
    <w:p w14:paraId="4A7C38DC" w14:textId="5845B165" w:rsidR="00D6338B" w:rsidRPr="00D41CDA" w:rsidRDefault="00CD3D71" w:rsidP="00F24489">
      <w:pPr>
        <w:pStyle w:val="Textbezslovn"/>
      </w:pPr>
      <w:r w:rsidRPr="00D41CDA">
        <w:t xml:space="preserve">Lhůta pro dokončení stavebních </w:t>
      </w:r>
      <w:r w:rsidR="00D6338B" w:rsidRPr="00CD3D71">
        <w:t>prací na rozšíření zabezpeč</w:t>
      </w:r>
      <w:r w:rsidRPr="00D41CDA">
        <w:t>ení</w:t>
      </w:r>
      <w:r w:rsidR="00D6338B" w:rsidRPr="00CD3D71">
        <w:t xml:space="preserve"> objektu a přístupového systému PZT</w:t>
      </w:r>
      <w:r w:rsidRPr="00D41CDA">
        <w:t>S</w:t>
      </w:r>
      <w:r w:rsidR="00D6338B" w:rsidRPr="00CD3D71">
        <w:t>/EKV</w:t>
      </w:r>
      <w:r>
        <w:t xml:space="preserve"> včetně </w:t>
      </w:r>
      <w:r w:rsidR="00953B66">
        <w:t xml:space="preserve">jeho </w:t>
      </w:r>
      <w:r>
        <w:t>uvedení do</w:t>
      </w:r>
      <w:r w:rsidR="00EC429E">
        <w:t xml:space="preserve"> zkušebního</w:t>
      </w:r>
      <w:r>
        <w:t xml:space="preserve"> provozu</w:t>
      </w:r>
      <w:r w:rsidR="00D6338B" w:rsidRPr="00CD3D71">
        <w:t xml:space="preserve"> </w:t>
      </w:r>
      <w:r w:rsidR="00D6338B" w:rsidRPr="00D41CDA">
        <w:rPr>
          <w:b/>
          <w:bCs/>
        </w:rPr>
        <w:t>do 28.</w:t>
      </w:r>
      <w:r w:rsidRPr="00D41CDA">
        <w:rPr>
          <w:b/>
          <w:bCs/>
        </w:rPr>
        <w:t xml:space="preserve"> </w:t>
      </w:r>
      <w:r w:rsidR="00D6338B" w:rsidRPr="00D41CDA">
        <w:rPr>
          <w:b/>
          <w:bCs/>
        </w:rPr>
        <w:t>2.</w:t>
      </w:r>
      <w:r w:rsidRPr="00D41CDA">
        <w:rPr>
          <w:b/>
          <w:bCs/>
        </w:rPr>
        <w:t xml:space="preserve"> </w:t>
      </w:r>
      <w:r w:rsidR="00D6338B" w:rsidRPr="00D41CDA">
        <w:rPr>
          <w:b/>
          <w:bCs/>
        </w:rPr>
        <w:t>2025</w:t>
      </w:r>
      <w:r w:rsidRPr="00D41CDA">
        <w:t>.</w:t>
      </w:r>
    </w:p>
    <w:p w14:paraId="067250B4" w14:textId="2A14A5B2" w:rsidR="00F24489" w:rsidRDefault="00CD3D71" w:rsidP="00F24489">
      <w:pPr>
        <w:pStyle w:val="Textbezslovn"/>
      </w:pPr>
      <w:r w:rsidRPr="00D41CDA">
        <w:t xml:space="preserve">Lhůta pro dokončení </w:t>
      </w:r>
      <w:r w:rsidR="00953B66">
        <w:t xml:space="preserve">veškerých </w:t>
      </w:r>
      <w:r w:rsidRPr="00D41CDA">
        <w:t>stavebních prací</w:t>
      </w:r>
      <w:r w:rsidR="00953B66">
        <w:t xml:space="preserve"> včetně </w:t>
      </w:r>
      <w:r w:rsidRPr="00D41CDA">
        <w:t>lhůt</w:t>
      </w:r>
      <w:r w:rsidR="00953B66">
        <w:t>y</w:t>
      </w:r>
      <w:r w:rsidRPr="00D41CDA">
        <w:t xml:space="preserve"> pro ukončení stavebních </w:t>
      </w:r>
      <w:r w:rsidR="00D6338B" w:rsidRPr="00CD3D71">
        <w:t>prací na dohledovém videosystému VSS a systému správy parkoviště</w:t>
      </w:r>
      <w:r>
        <w:t xml:space="preserve"> včetně </w:t>
      </w:r>
      <w:r w:rsidR="00953B66">
        <w:t xml:space="preserve">jejich </w:t>
      </w:r>
      <w:r>
        <w:t xml:space="preserve">uvedení do </w:t>
      </w:r>
      <w:r w:rsidR="00EC429E">
        <w:t xml:space="preserve">zkušebního </w:t>
      </w:r>
      <w:r>
        <w:t>provozu</w:t>
      </w:r>
      <w:r w:rsidR="00D6338B" w:rsidRPr="00CD3D71">
        <w:t xml:space="preserve"> </w:t>
      </w:r>
      <w:r w:rsidR="00D6338B" w:rsidRPr="00D41CDA">
        <w:rPr>
          <w:b/>
          <w:bCs/>
        </w:rPr>
        <w:t>do 30. 4. 2025</w:t>
      </w:r>
      <w:r w:rsidRPr="00D41CDA">
        <w:t xml:space="preserve"> </w:t>
      </w:r>
      <w:r w:rsidR="00F24489" w:rsidRPr="00CD3D71">
        <w:t>(dokladem prokazujícím, že Zhotovitel dokončil stavební práce a předal Objednateli veškerá plnění připadající na tuto část Díla, je poslední Zápis o předání a převzetí Díla).</w:t>
      </w:r>
      <w:r w:rsidR="00F24489"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CD3D71" w:rsidRDefault="00F24489" w:rsidP="00F24489">
      <w:pPr>
        <w:pStyle w:val="Text1-1"/>
      </w:pPr>
      <w:r w:rsidRPr="00F97DBD">
        <w:lastRenderedPageBreak/>
        <w:t xml:space="preserve">Ust. § 2605 odst. 1 a ust. § 2628 občanského zákoníku se nepoužije. Dílo je provedeno tehdy, je-li dokončeno řádně a včas a Objednatelem převzato sjednaným </w:t>
      </w:r>
      <w:r w:rsidRPr="00CD3D71">
        <w:t>způsobem.</w:t>
      </w:r>
    </w:p>
    <w:p w14:paraId="2AAB0962" w14:textId="457D5939" w:rsidR="00F24489" w:rsidRPr="00CD3D71" w:rsidRDefault="00F24489" w:rsidP="00F24489">
      <w:pPr>
        <w:pStyle w:val="Text1-1"/>
      </w:pPr>
      <w:r w:rsidRPr="00CD3D71">
        <w:t xml:space="preserve">Místo plnění je dáno místem, v němž má být Dílo dle </w:t>
      </w:r>
      <w:r w:rsidR="00830C9D" w:rsidRPr="00CD3D71">
        <w:t xml:space="preserve">Projektové dokumentace </w:t>
      </w:r>
      <w:r w:rsidRPr="00CD3D71">
        <w:t>umístěno.</w:t>
      </w:r>
    </w:p>
    <w:p w14:paraId="1567BB0D" w14:textId="241470A5" w:rsidR="00830C9D" w:rsidRPr="001C1C3E" w:rsidRDefault="001C1C3E" w:rsidP="00830C9D">
      <w:pPr>
        <w:pStyle w:val="Text1-1"/>
      </w:pPr>
      <w:bookmarkStart w:id="4" w:name="_Hlk161404616"/>
      <w:r w:rsidRPr="001C1C3E">
        <w:t>Neobsazeno</w:t>
      </w:r>
      <w:bookmarkEnd w:id="4"/>
      <w:r w:rsidR="00016488">
        <w:t>.</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516A7A4E" w:rsidR="00214C3E" w:rsidRPr="001C1C3E" w:rsidRDefault="00214C3E" w:rsidP="001C1C3E">
      <w:pPr>
        <w:pStyle w:val="Text1-1"/>
      </w:pPr>
      <w:r w:rsidRPr="001C1C3E">
        <w:t xml:space="preserve">Při realizaci Díla nejsou plánovány výluky. Pokud z důvodů na straně Zhotovitele bude nutné výluku realizovat, dohodly se Smluvní strany, že na takovouto výluku se uplatní </w:t>
      </w:r>
      <w:r w:rsidR="00830C9D" w:rsidRPr="001C1C3E">
        <w:t>ustanovení odst.</w:t>
      </w:r>
      <w:r w:rsidRPr="001C1C3E">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1C1C3E" w:rsidRDefault="00214C3E" w:rsidP="001C1C3E">
      <w:pPr>
        <w:pStyle w:val="Text1-1"/>
      </w:pPr>
      <w:r w:rsidRPr="001C1C3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63434F85" w:rsidR="00D56478" w:rsidRPr="001C1C3E" w:rsidRDefault="001C1C3E" w:rsidP="00830C9D">
      <w:pPr>
        <w:pStyle w:val="Text1-1"/>
      </w:pPr>
      <w:bookmarkStart w:id="5" w:name="_Hlk161404689"/>
      <w:r w:rsidRPr="001C1C3E">
        <w:t>Neobsazeno</w:t>
      </w:r>
      <w:r w:rsidR="00E97C05" w:rsidRPr="001C1C3E">
        <w:t>.</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470900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1C1C3E">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3EF726CE"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BC0E9B">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0F9E72C"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5A76C541" w:rsidR="000D2628" w:rsidRPr="00E22B1F" w:rsidRDefault="00E463D2" w:rsidP="00E463D2">
      <w:pPr>
        <w:pStyle w:val="Odstavec1-1a"/>
        <w:rPr>
          <w:b/>
        </w:rPr>
      </w:pPr>
      <w:r w:rsidRPr="00E22B1F">
        <w:rPr>
          <w:b/>
        </w:rPr>
        <w:t>Zvláštní technické podmínky</w:t>
      </w:r>
      <w:r w:rsidR="00995E1E">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725155C4" w:rsidR="00DE3AEB" w:rsidRPr="00995E1E" w:rsidRDefault="00995E1E" w:rsidP="00F2090B">
      <w:pPr>
        <w:pStyle w:val="Odrka1-1"/>
        <w:numPr>
          <w:ilvl w:val="0"/>
          <w:numId w:val="5"/>
        </w:numPr>
      </w:pPr>
      <w:bookmarkStart w:id="18" w:name="_Hlk161404908"/>
      <w:r w:rsidRPr="00995E1E">
        <w:t>b</w:t>
      </w:r>
      <w:r w:rsidR="00DE3AEB" w:rsidRPr="00995E1E">
        <w:rPr>
          <w:rFonts w:ascii="Verdana" w:hAnsi="Verdana"/>
          <w:color w:val="000000"/>
        </w:rPr>
        <w:t>e</w:t>
      </w:r>
      <w:r w:rsidRPr="00995E1E">
        <w:rPr>
          <w:rFonts w:ascii="Verdana" w:hAnsi="Verdana"/>
          <w:color w:val="000000"/>
        </w:rPr>
        <w:t>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103F719E"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20"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36538085" w14:textId="77777777" w:rsidR="00986CE4" w:rsidRPr="00F95FBD" w:rsidRDefault="00986CE4" w:rsidP="00986CE4">
      <w:pPr>
        <w:pStyle w:val="Nadpistabulky"/>
        <w:rPr>
          <w:rFonts w:asciiTheme="minorHAnsi" w:hAnsiTheme="minorHAnsi"/>
          <w:sz w:val="18"/>
          <w:szCs w:val="18"/>
        </w:rPr>
      </w:pPr>
      <w:bookmarkStart w:id="2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86CE4" w:rsidRPr="00F95FBD" w14:paraId="70D25F28" w14:textId="77777777" w:rsidTr="00DB3E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65126" w14:textId="77777777" w:rsidR="00986CE4" w:rsidRPr="00F95FBD" w:rsidRDefault="00986CE4" w:rsidP="00DB3E16">
            <w:pPr>
              <w:pStyle w:val="Tabulka"/>
              <w:rPr>
                <w:rStyle w:val="Nadpisvtabulce"/>
                <w:b w:val="0"/>
              </w:rPr>
            </w:pPr>
            <w:r w:rsidRPr="00F95FBD">
              <w:rPr>
                <w:rStyle w:val="Nadpisvtabulce"/>
                <w:b w:val="0"/>
              </w:rPr>
              <w:t>Jméno a příjmení</w:t>
            </w:r>
          </w:p>
        </w:tc>
        <w:tc>
          <w:tcPr>
            <w:tcW w:w="5812" w:type="dxa"/>
          </w:tcPr>
          <w:p w14:paraId="2213E8B0" w14:textId="77777777" w:rsidR="00986CE4" w:rsidRPr="00F95FBD" w:rsidRDefault="00986CE4" w:rsidP="00DB3E1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986CE4" w:rsidRPr="00F95FBD" w14:paraId="56F97ECF"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51997CB6" w14:textId="77777777" w:rsidR="00986CE4" w:rsidRPr="00F95FBD" w:rsidRDefault="00986CE4" w:rsidP="00DB3E16">
            <w:pPr>
              <w:pStyle w:val="Tabulka"/>
              <w:rPr>
                <w:sz w:val="18"/>
              </w:rPr>
            </w:pPr>
            <w:r w:rsidRPr="00F95FBD">
              <w:rPr>
                <w:sz w:val="18"/>
              </w:rPr>
              <w:t>Adresa</w:t>
            </w:r>
          </w:p>
        </w:tc>
        <w:tc>
          <w:tcPr>
            <w:tcW w:w="5812" w:type="dxa"/>
          </w:tcPr>
          <w:p w14:paraId="085243A3"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986CE4" w:rsidRPr="00F95FBD" w14:paraId="1AC39D53"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3C82A6B0" w14:textId="77777777" w:rsidR="00986CE4" w:rsidRPr="00F95FBD" w:rsidRDefault="00986CE4" w:rsidP="00DB3E16">
            <w:pPr>
              <w:pStyle w:val="Tabulka"/>
              <w:rPr>
                <w:sz w:val="18"/>
              </w:rPr>
            </w:pPr>
            <w:r w:rsidRPr="00F95FBD">
              <w:rPr>
                <w:sz w:val="18"/>
              </w:rPr>
              <w:t>E-mail</w:t>
            </w:r>
          </w:p>
        </w:tc>
        <w:tc>
          <w:tcPr>
            <w:tcW w:w="5812" w:type="dxa"/>
          </w:tcPr>
          <w:p w14:paraId="7B417F75"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986CE4" w:rsidRPr="00F95FBD" w14:paraId="315E4119"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5D772954" w14:textId="77777777" w:rsidR="00986CE4" w:rsidRPr="00F95FBD" w:rsidRDefault="00986CE4" w:rsidP="00DB3E16">
            <w:pPr>
              <w:pStyle w:val="Tabulka"/>
              <w:rPr>
                <w:sz w:val="18"/>
              </w:rPr>
            </w:pPr>
            <w:r w:rsidRPr="00F95FBD">
              <w:rPr>
                <w:sz w:val="18"/>
              </w:rPr>
              <w:t>Telefon</w:t>
            </w:r>
          </w:p>
        </w:tc>
        <w:tc>
          <w:tcPr>
            <w:tcW w:w="5812" w:type="dxa"/>
          </w:tcPr>
          <w:p w14:paraId="3F7973DA"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bl>
    <w:p w14:paraId="07F419D4" w14:textId="77777777" w:rsidR="00986CE4" w:rsidRPr="00F95FBD" w:rsidRDefault="00986CE4" w:rsidP="00986CE4">
      <w:pPr>
        <w:pStyle w:val="Textbezodsazen"/>
      </w:pPr>
    </w:p>
    <w:p w14:paraId="3A8F80E7" w14:textId="77777777" w:rsidR="00986CE4" w:rsidRPr="00F95FBD" w:rsidRDefault="00986CE4" w:rsidP="00986CE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86CE4" w:rsidRPr="00F95FBD" w14:paraId="7E4ACCFE" w14:textId="77777777" w:rsidTr="00DB3E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51022C" w14:textId="77777777" w:rsidR="00986CE4" w:rsidRPr="00F95FBD" w:rsidRDefault="00986CE4" w:rsidP="00DB3E16">
            <w:pPr>
              <w:pStyle w:val="Tabulka"/>
              <w:rPr>
                <w:rStyle w:val="Nadpisvtabulce"/>
                <w:b w:val="0"/>
              </w:rPr>
            </w:pPr>
            <w:r w:rsidRPr="00F95FBD">
              <w:rPr>
                <w:rStyle w:val="Nadpisvtabulce"/>
                <w:b w:val="0"/>
              </w:rPr>
              <w:t>Jméno a příjmení</w:t>
            </w:r>
          </w:p>
        </w:tc>
        <w:tc>
          <w:tcPr>
            <w:tcW w:w="5812" w:type="dxa"/>
          </w:tcPr>
          <w:p w14:paraId="74CD2D2B" w14:textId="77777777" w:rsidR="00986CE4" w:rsidRPr="00F95FBD" w:rsidRDefault="00986CE4" w:rsidP="00DB3E1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FRGAL</w:t>
            </w:r>
          </w:p>
        </w:tc>
      </w:tr>
      <w:tr w:rsidR="00986CE4" w:rsidRPr="00F95FBD" w14:paraId="2BA8FF79"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16A72E94" w14:textId="77777777" w:rsidR="00986CE4" w:rsidRPr="00F95FBD" w:rsidRDefault="00986CE4" w:rsidP="00DB3E16">
            <w:pPr>
              <w:pStyle w:val="Tabulka"/>
              <w:rPr>
                <w:sz w:val="18"/>
              </w:rPr>
            </w:pPr>
            <w:r w:rsidRPr="00F95FBD">
              <w:rPr>
                <w:sz w:val="18"/>
              </w:rPr>
              <w:t>Adresa</w:t>
            </w:r>
          </w:p>
        </w:tc>
        <w:tc>
          <w:tcPr>
            <w:tcW w:w="5812" w:type="dxa"/>
          </w:tcPr>
          <w:p w14:paraId="26B29273"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986CE4" w:rsidRPr="00F95FBD" w14:paraId="4185E2B3"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0D5D998E" w14:textId="77777777" w:rsidR="00986CE4" w:rsidRPr="00F95FBD" w:rsidRDefault="00986CE4" w:rsidP="00DB3E16">
            <w:pPr>
              <w:pStyle w:val="Tabulka"/>
              <w:rPr>
                <w:sz w:val="18"/>
              </w:rPr>
            </w:pPr>
            <w:r w:rsidRPr="00F95FBD">
              <w:rPr>
                <w:sz w:val="18"/>
              </w:rPr>
              <w:t>E-mail</w:t>
            </w:r>
          </w:p>
        </w:tc>
        <w:tc>
          <w:tcPr>
            <w:tcW w:w="5812" w:type="dxa"/>
          </w:tcPr>
          <w:p w14:paraId="5AD892D5"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Frgal@spravazeleznic.cz</w:t>
            </w:r>
          </w:p>
        </w:tc>
      </w:tr>
      <w:tr w:rsidR="00986CE4" w:rsidRPr="00F95FBD" w14:paraId="6C577C69"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4856C764" w14:textId="77777777" w:rsidR="00986CE4" w:rsidRPr="00F95FBD" w:rsidRDefault="00986CE4" w:rsidP="00DB3E16">
            <w:pPr>
              <w:pStyle w:val="Tabulka"/>
              <w:rPr>
                <w:sz w:val="18"/>
              </w:rPr>
            </w:pPr>
            <w:r w:rsidRPr="00F95FBD">
              <w:rPr>
                <w:sz w:val="18"/>
              </w:rPr>
              <w:t>Telefon</w:t>
            </w:r>
          </w:p>
        </w:tc>
        <w:tc>
          <w:tcPr>
            <w:tcW w:w="5812" w:type="dxa"/>
          </w:tcPr>
          <w:p w14:paraId="442C236A"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+420 606 734 245</w:t>
            </w:r>
          </w:p>
        </w:tc>
      </w:tr>
    </w:tbl>
    <w:p w14:paraId="734CBF5A" w14:textId="77777777" w:rsidR="00986CE4" w:rsidRPr="00F95FBD" w:rsidRDefault="00986CE4" w:rsidP="00986CE4">
      <w:pPr>
        <w:pStyle w:val="Textbezodsazen"/>
      </w:pPr>
    </w:p>
    <w:bookmarkEnd w:id="20"/>
    <w:bookmarkEnd w:id="2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0FEDDADE" w14:textId="5E5DEA78" w:rsidR="00986CE4" w:rsidRPr="00F95FBD" w:rsidRDefault="00986CE4" w:rsidP="00986CE4">
      <w:pPr>
        <w:pStyle w:val="Nadpistabulky"/>
        <w:rPr>
          <w:sz w:val="18"/>
          <w:szCs w:val="18"/>
        </w:rPr>
      </w:pPr>
      <w:r>
        <w:rPr>
          <w:sz w:val="18"/>
          <w:szCs w:val="18"/>
        </w:rPr>
        <w:lastRenderedPageBreak/>
        <w:t xml:space="preserve">Vedoucí technik PZTS </w:t>
      </w:r>
    </w:p>
    <w:tbl>
      <w:tblPr>
        <w:tblStyle w:val="Mkatabulky"/>
        <w:tblW w:w="8868" w:type="dxa"/>
        <w:tblLook w:val="04A0" w:firstRow="1" w:lastRow="0" w:firstColumn="1" w:lastColumn="0" w:noHBand="0" w:noVBand="1"/>
      </w:tblPr>
      <w:tblGrid>
        <w:gridCol w:w="3056"/>
        <w:gridCol w:w="5812"/>
      </w:tblGrid>
      <w:tr w:rsidR="00986CE4" w:rsidRPr="00F95FBD" w14:paraId="01852C35" w14:textId="77777777" w:rsidTr="00DB3E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F22E19" w14:textId="77777777" w:rsidR="00986CE4" w:rsidRPr="00F95FBD" w:rsidRDefault="00986CE4" w:rsidP="00DB3E16">
            <w:pPr>
              <w:pStyle w:val="Tabulka"/>
              <w:keepNext/>
              <w:rPr>
                <w:rStyle w:val="Nadpisvtabulce"/>
              </w:rPr>
            </w:pPr>
            <w:r w:rsidRPr="00F95FBD">
              <w:rPr>
                <w:rStyle w:val="Nadpisvtabulce"/>
              </w:rPr>
              <w:t>Jméno a příjmení</w:t>
            </w:r>
          </w:p>
        </w:tc>
        <w:tc>
          <w:tcPr>
            <w:tcW w:w="5812" w:type="dxa"/>
          </w:tcPr>
          <w:p w14:paraId="0FDF3872" w14:textId="77777777" w:rsidR="00986CE4" w:rsidRPr="002C7A28" w:rsidRDefault="00986CE4" w:rsidP="00DB3E16">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86CE4" w:rsidRPr="00F95FBD" w14:paraId="1D685A36"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6CFDA8F8" w14:textId="77777777" w:rsidR="00986CE4" w:rsidRPr="00F95FBD" w:rsidRDefault="00986CE4" w:rsidP="00DB3E16">
            <w:pPr>
              <w:pStyle w:val="Tabulka"/>
              <w:keepNext/>
              <w:rPr>
                <w:sz w:val="18"/>
              </w:rPr>
            </w:pPr>
            <w:r w:rsidRPr="00F95FBD">
              <w:rPr>
                <w:sz w:val="18"/>
              </w:rPr>
              <w:t>Adresa</w:t>
            </w:r>
          </w:p>
        </w:tc>
        <w:tc>
          <w:tcPr>
            <w:tcW w:w="5812" w:type="dxa"/>
          </w:tcPr>
          <w:p w14:paraId="5A482961" w14:textId="77777777" w:rsidR="00986CE4" w:rsidRPr="00F95FBD" w:rsidRDefault="00986CE4" w:rsidP="00DB3E1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6CE4" w:rsidRPr="00F95FBD" w14:paraId="5826150F"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475999A4" w14:textId="77777777" w:rsidR="00986CE4" w:rsidRPr="00F95FBD" w:rsidRDefault="00986CE4" w:rsidP="00DB3E16">
            <w:pPr>
              <w:pStyle w:val="Tabulka"/>
              <w:keepNext/>
              <w:rPr>
                <w:sz w:val="18"/>
              </w:rPr>
            </w:pPr>
            <w:r w:rsidRPr="00F95FBD">
              <w:rPr>
                <w:sz w:val="18"/>
              </w:rPr>
              <w:t>E-mail</w:t>
            </w:r>
          </w:p>
        </w:tc>
        <w:tc>
          <w:tcPr>
            <w:tcW w:w="5812" w:type="dxa"/>
          </w:tcPr>
          <w:p w14:paraId="5368021E" w14:textId="77777777" w:rsidR="00986CE4" w:rsidRPr="00F95FBD" w:rsidRDefault="00986CE4" w:rsidP="00DB3E1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6CE4" w:rsidRPr="00F95FBD" w14:paraId="0193F795" w14:textId="77777777" w:rsidTr="00DB3E16">
        <w:tc>
          <w:tcPr>
            <w:cnfStyle w:val="001000000000" w:firstRow="0" w:lastRow="0" w:firstColumn="1" w:lastColumn="0" w:oddVBand="0" w:evenVBand="0" w:oddHBand="0" w:evenHBand="0" w:firstRowFirstColumn="0" w:firstRowLastColumn="0" w:lastRowFirstColumn="0" w:lastRowLastColumn="0"/>
            <w:tcW w:w="3056" w:type="dxa"/>
          </w:tcPr>
          <w:p w14:paraId="4802CA53" w14:textId="77777777" w:rsidR="00986CE4" w:rsidRPr="00F95FBD" w:rsidRDefault="00986CE4" w:rsidP="00DB3E16">
            <w:pPr>
              <w:pStyle w:val="Tabulka"/>
              <w:rPr>
                <w:sz w:val="18"/>
              </w:rPr>
            </w:pPr>
            <w:r w:rsidRPr="00F95FBD">
              <w:rPr>
                <w:sz w:val="18"/>
              </w:rPr>
              <w:t>Telefon</w:t>
            </w:r>
          </w:p>
        </w:tc>
        <w:tc>
          <w:tcPr>
            <w:tcW w:w="5812" w:type="dxa"/>
          </w:tcPr>
          <w:p w14:paraId="2E189EE1" w14:textId="77777777" w:rsidR="00986CE4" w:rsidRPr="00F95FBD" w:rsidRDefault="00986CE4" w:rsidP="00DB3E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8DBA71" w14:textId="77777777" w:rsidR="00986CE4" w:rsidRPr="00F95FBD" w:rsidRDefault="00986CE4" w:rsidP="00986CE4">
      <w:pPr>
        <w:pStyle w:val="Tabulka"/>
      </w:pPr>
    </w:p>
    <w:p w14:paraId="45DBABAF" w14:textId="77777777" w:rsidR="00986CE4" w:rsidRPr="00F95FBD" w:rsidRDefault="00986CE4" w:rsidP="00986CE4">
      <w:pPr>
        <w:pStyle w:val="Tabulka"/>
      </w:pPr>
    </w:p>
    <w:p w14:paraId="65C1DB34" w14:textId="77777777" w:rsidR="00986CE4" w:rsidRDefault="00986CE4" w:rsidP="00ED29F1">
      <w:pPr>
        <w:pStyle w:val="Nadpisbezsl1-1"/>
      </w:pPr>
    </w:p>
    <w:p w14:paraId="5D1F8838" w14:textId="77777777" w:rsidR="00986CE4" w:rsidRDefault="00986CE4" w:rsidP="00ED29F1">
      <w:pPr>
        <w:pStyle w:val="Nadpisbezsl1-1"/>
      </w:pPr>
    </w:p>
    <w:p w14:paraId="24957A33" w14:textId="77777777" w:rsidR="00986CE4" w:rsidRDefault="00986CE4" w:rsidP="00ED29F1">
      <w:pPr>
        <w:pStyle w:val="Nadpisbezsl1-1"/>
      </w:pPr>
    </w:p>
    <w:p w14:paraId="147D2411" w14:textId="77777777" w:rsidR="00986CE4" w:rsidRDefault="00986CE4" w:rsidP="00ED29F1">
      <w:pPr>
        <w:pStyle w:val="Nadpisbezsl1-1"/>
      </w:pPr>
    </w:p>
    <w:p w14:paraId="6617525C" w14:textId="77777777" w:rsidR="00986CE4" w:rsidRDefault="00986CE4" w:rsidP="00ED29F1">
      <w:pPr>
        <w:pStyle w:val="Nadpisbezsl1-1"/>
      </w:pPr>
    </w:p>
    <w:p w14:paraId="710EB8D2" w14:textId="77777777" w:rsidR="00986CE4" w:rsidRDefault="00986CE4" w:rsidP="00ED29F1">
      <w:pPr>
        <w:pStyle w:val="Nadpisbezsl1-1"/>
      </w:pPr>
    </w:p>
    <w:p w14:paraId="567F1D38" w14:textId="77777777" w:rsidR="00986CE4" w:rsidRDefault="00986CE4" w:rsidP="00ED29F1">
      <w:pPr>
        <w:pStyle w:val="Nadpisbezsl1-1"/>
      </w:pPr>
    </w:p>
    <w:p w14:paraId="29274635" w14:textId="77777777" w:rsidR="00986CE4" w:rsidRDefault="00986CE4" w:rsidP="00ED29F1">
      <w:pPr>
        <w:pStyle w:val="Nadpisbezsl1-1"/>
      </w:pPr>
    </w:p>
    <w:p w14:paraId="170C0317" w14:textId="77777777" w:rsidR="00986CE4" w:rsidRDefault="00986CE4" w:rsidP="00ED29F1">
      <w:pPr>
        <w:pStyle w:val="Nadpisbezsl1-1"/>
      </w:pPr>
    </w:p>
    <w:p w14:paraId="074025C6" w14:textId="77777777" w:rsidR="00986CE4" w:rsidRDefault="00986CE4" w:rsidP="00ED29F1">
      <w:pPr>
        <w:pStyle w:val="Nadpisbezsl1-1"/>
      </w:pPr>
    </w:p>
    <w:p w14:paraId="26C3488C" w14:textId="77777777" w:rsidR="00986CE4" w:rsidRDefault="00986CE4" w:rsidP="00ED29F1">
      <w:pPr>
        <w:pStyle w:val="Nadpisbezsl1-1"/>
      </w:pPr>
    </w:p>
    <w:p w14:paraId="051971BB" w14:textId="77777777" w:rsidR="00986CE4" w:rsidRDefault="00986CE4" w:rsidP="00ED29F1">
      <w:pPr>
        <w:pStyle w:val="Nadpisbezsl1-1"/>
      </w:pPr>
    </w:p>
    <w:p w14:paraId="369918B7" w14:textId="77777777" w:rsidR="00986CE4" w:rsidRDefault="00986CE4" w:rsidP="00ED29F1">
      <w:pPr>
        <w:pStyle w:val="Nadpisbezsl1-1"/>
        <w:sectPr w:rsidR="00986CE4" w:rsidSect="004E70C8">
          <w:footerReference w:type="default" r:id="rId27"/>
          <w:pgSz w:w="11906" w:h="16838" w:code="9"/>
          <w:pgMar w:top="1417" w:right="1417" w:bottom="1417" w:left="1417" w:header="595" w:footer="624" w:gutter="652"/>
          <w:pgNumType w:start="1"/>
          <w:cols w:space="708"/>
          <w:docGrid w:linePitch="360"/>
        </w:sectPr>
      </w:pPr>
    </w:p>
    <w:p w14:paraId="4E925182" w14:textId="6ACD8012"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86CE4"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0C937FEC" w:rsidR="00986CE4" w:rsidRPr="00D83EC9" w:rsidRDefault="00986CE4" w:rsidP="00986CE4">
            <w:pPr>
              <w:pStyle w:val="Tabulka"/>
              <w:rPr>
                <w:sz w:val="18"/>
                <w:highlight w:val="magenta"/>
              </w:rPr>
            </w:pPr>
            <w:r w:rsidRPr="002C7A28">
              <w:rPr>
                <w:sz w:val="18"/>
              </w:rPr>
              <w:t>Pojištění odpovědnosti za škodu způsobenou Zhotovitelem při výkonu podnikatelské činnosti třetím osobám</w:t>
            </w:r>
          </w:p>
        </w:tc>
        <w:tc>
          <w:tcPr>
            <w:tcW w:w="2500" w:type="pct"/>
          </w:tcPr>
          <w:p w14:paraId="33D947E2" w14:textId="27599415" w:rsidR="00986CE4" w:rsidRPr="009C0CF1" w:rsidRDefault="00986CE4" w:rsidP="00986CE4">
            <w:pPr>
              <w:pStyle w:val="Tabulka"/>
              <w:cnfStyle w:val="000000000000" w:firstRow="0" w:lastRow="0" w:firstColumn="0" w:lastColumn="0" w:oddVBand="0" w:evenVBand="0" w:oddHBand="0" w:evenHBand="0" w:firstRowFirstColumn="0" w:firstRowLastColumn="0" w:lastRowFirstColumn="0" w:lastRowLastColumn="0"/>
              <w:rPr>
                <w:i/>
                <w:highlight w:val="magenta"/>
              </w:rPr>
            </w:pPr>
            <w:r w:rsidRPr="000209F5">
              <w:rPr>
                <w:rFonts w:eastAsia="Times New Roman" w:cs="Calibri"/>
                <w:sz w:val="18"/>
                <w:lang w:eastAsia="cs-CZ"/>
              </w:rPr>
              <w:t>Minimálně 5</w:t>
            </w:r>
            <w:r w:rsidRPr="000209F5">
              <w:rPr>
                <w:rFonts w:eastAsia="Times New Roman" w:cs="Calibri"/>
                <w:color w:val="000000"/>
                <w:sz w:val="18"/>
                <w:lang w:eastAsia="cs-CZ"/>
              </w:rPr>
              <w:t xml:space="preserve"> mil. Kč</w:t>
            </w:r>
            <w:r w:rsidRPr="000209F5">
              <w:rPr>
                <w:rFonts w:eastAsia="Times New Roman" w:cs="Calibri"/>
                <w:sz w:val="18"/>
                <w:lang w:eastAsia="cs-CZ"/>
              </w:rPr>
              <w:t xml:space="preserve"> na jednu pojistnou událost a 5 mil. Kč v úhrnu</w:t>
            </w:r>
            <w:r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953B66"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Default="00547C9F" w:rsidP="00736798">
      <w:pPr>
        <w:pStyle w:val="Textbezodsazen"/>
      </w:pPr>
    </w:p>
    <w:p w14:paraId="4FBFB137" w14:textId="77777777" w:rsidR="00986CE4" w:rsidRPr="00986CE4" w:rsidRDefault="00986CE4" w:rsidP="00D41CDA"/>
    <w:p w14:paraId="47CD22AC" w14:textId="77777777" w:rsidR="00986CE4" w:rsidRPr="00986CE4" w:rsidRDefault="00986CE4" w:rsidP="00D41CDA"/>
    <w:p w14:paraId="65E55E7C" w14:textId="77777777" w:rsidR="00986CE4" w:rsidRPr="00986CE4" w:rsidRDefault="00986CE4" w:rsidP="00D41CDA"/>
    <w:p w14:paraId="1AEEA8AE" w14:textId="77777777" w:rsidR="00986CE4" w:rsidRPr="00986CE4" w:rsidRDefault="00986CE4" w:rsidP="00D41CDA"/>
    <w:p w14:paraId="6BD6C768" w14:textId="77777777" w:rsidR="00986CE4" w:rsidRPr="00986CE4" w:rsidRDefault="00986CE4" w:rsidP="00D41CDA"/>
    <w:p w14:paraId="63E1C7AD" w14:textId="77777777" w:rsidR="00986CE4" w:rsidRPr="00986CE4" w:rsidRDefault="00986CE4" w:rsidP="00D41CDA"/>
    <w:p w14:paraId="4F9D756D" w14:textId="77777777" w:rsidR="00986CE4" w:rsidRPr="00986CE4" w:rsidRDefault="00986CE4" w:rsidP="00D41CDA"/>
    <w:p w14:paraId="58C7526F" w14:textId="77777777" w:rsidR="00986CE4" w:rsidRPr="00986CE4" w:rsidRDefault="00986CE4" w:rsidP="00D41CDA"/>
    <w:p w14:paraId="5FE4234C" w14:textId="77777777" w:rsidR="00986CE4" w:rsidRPr="00986CE4" w:rsidRDefault="00986CE4" w:rsidP="00D41CDA"/>
    <w:p w14:paraId="64B0C641" w14:textId="77777777" w:rsidR="00986CE4" w:rsidRPr="00986CE4" w:rsidRDefault="00986CE4" w:rsidP="00D41CDA"/>
    <w:p w14:paraId="18577D93" w14:textId="77777777" w:rsidR="00986CE4" w:rsidRPr="00986CE4" w:rsidRDefault="00986CE4" w:rsidP="00D41CDA"/>
    <w:p w14:paraId="153FC1F7" w14:textId="77777777" w:rsidR="00986CE4" w:rsidRPr="00986CE4" w:rsidRDefault="00986CE4" w:rsidP="00D41CDA"/>
    <w:p w14:paraId="1E77B44E" w14:textId="77777777" w:rsidR="00986CE4" w:rsidRPr="00986CE4" w:rsidRDefault="00986CE4" w:rsidP="00D41CDA"/>
    <w:p w14:paraId="2C96E5D6" w14:textId="77777777" w:rsidR="00986CE4" w:rsidRPr="00986CE4" w:rsidRDefault="00986CE4" w:rsidP="00D41CDA"/>
    <w:p w14:paraId="6682F899" w14:textId="77777777" w:rsidR="00986CE4" w:rsidRPr="00986CE4" w:rsidRDefault="00986CE4" w:rsidP="00D41CDA">
      <w:pPr>
        <w:jc w:val="right"/>
      </w:pPr>
    </w:p>
    <w:sectPr w:rsidR="00986CE4" w:rsidRPr="00986CE4"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462E00E"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B6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300A8988" w:rsidR="00285E8B" w:rsidRDefault="00285E8B" w:rsidP="00AF2741">
          <w:pPr>
            <w:pStyle w:val="Zpat0"/>
          </w:pPr>
          <w:r>
            <w:t>Zhotovení stavby</w:t>
          </w:r>
          <w:r w:rsidR="00016488">
            <w:t xml:space="preserve"> (dodávky)</w:t>
          </w:r>
        </w:p>
        <w:p w14:paraId="187111A3" w14:textId="2BFB7177" w:rsidR="00285E8B" w:rsidRPr="00E7415D" w:rsidRDefault="00285E8B" w:rsidP="00A15E97">
          <w:pPr>
            <w:pStyle w:val="Zpat0"/>
            <w:rPr>
              <w:b/>
            </w:rPr>
          </w:pPr>
          <w:r>
            <w:t>VZ 635</w:t>
          </w:r>
          <w:r w:rsidR="00DB117B">
            <w:t>24199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D24C9D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05FAC417" w:rsidR="00285E8B" w:rsidRDefault="00285E8B" w:rsidP="00F95FBD">
          <w:pPr>
            <w:pStyle w:val="Zpat0"/>
          </w:pPr>
          <w:r>
            <w:t>SMLOUVA O DÍLO - Zhotovení stavby</w:t>
          </w:r>
          <w:r w:rsidR="00986CE4">
            <w:t xml:space="preserve">  (dodávky)</w:t>
          </w:r>
        </w:p>
        <w:p w14:paraId="72D7A389" w14:textId="6F5FBFDC" w:rsidR="00285E8B" w:rsidRDefault="00285E8B" w:rsidP="00F95FBD">
          <w:pPr>
            <w:pStyle w:val="Zpat0"/>
          </w:pPr>
          <w:r>
            <w:t>VS 635</w:t>
          </w:r>
          <w:r w:rsidR="00192FAA">
            <w:t>24199</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1DB9CAA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3C7966A" w:rsidR="00285E8B" w:rsidRDefault="00285E8B" w:rsidP="00F95FBD">
          <w:pPr>
            <w:pStyle w:val="Zpat0"/>
          </w:pPr>
          <w:r>
            <w:t>SMLOUVA O DÍLO - Zhotovení stavby</w:t>
          </w:r>
          <w:r w:rsidR="00986CE4">
            <w:t xml:space="preserve">  (dodávky)</w:t>
          </w:r>
        </w:p>
        <w:p w14:paraId="11341C10" w14:textId="073CA370" w:rsidR="00285E8B" w:rsidRDefault="00285E8B" w:rsidP="00F95FBD">
          <w:pPr>
            <w:pStyle w:val="Zpat0"/>
          </w:pPr>
          <w:r>
            <w:t>VS 635</w:t>
          </w:r>
          <w:r w:rsidR="00192FAA">
            <w:t>24199</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4EF2412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B6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2205CCC6" w:rsidR="00285E8B" w:rsidRDefault="00285E8B" w:rsidP="00F95FBD">
          <w:pPr>
            <w:pStyle w:val="Zpat0"/>
          </w:pPr>
          <w:r>
            <w:t>SMLOUVA O DÍLO - Zhotovení stavby</w:t>
          </w:r>
          <w:r w:rsidR="00986CE4">
            <w:t xml:space="preserve">  (dodávky)</w:t>
          </w:r>
        </w:p>
        <w:p w14:paraId="6A228AD1" w14:textId="42DD2BB8" w:rsidR="00285E8B" w:rsidRDefault="00285E8B" w:rsidP="00F95FBD">
          <w:pPr>
            <w:pStyle w:val="Zpat0"/>
          </w:pPr>
          <w:r>
            <w:t>VS 635</w:t>
          </w:r>
          <w:r w:rsidR="00192FAA">
            <w:t>24199</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506DCE6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B6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02B56022" w:rsidR="00285E8B" w:rsidRDefault="00285E8B" w:rsidP="00F95FBD">
          <w:pPr>
            <w:pStyle w:val="Zpat0"/>
          </w:pPr>
          <w:r>
            <w:t>SMLOUVA O DÍLO - Zhotovení stavby</w:t>
          </w:r>
          <w:r w:rsidR="00986CE4">
            <w:t xml:space="preserve"> (dodávky)</w:t>
          </w:r>
        </w:p>
        <w:p w14:paraId="1B9D4255" w14:textId="62123E12" w:rsidR="00285E8B" w:rsidRDefault="00285E8B" w:rsidP="00F95FBD">
          <w:pPr>
            <w:pStyle w:val="Zpat0"/>
          </w:pPr>
          <w:r>
            <w:t>VS 635</w:t>
          </w:r>
          <w:r w:rsidR="00192FAA">
            <w:t>24199</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9DDC4F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B2B036B" w:rsidR="00285E8B" w:rsidRDefault="00285E8B" w:rsidP="00F95FBD">
          <w:pPr>
            <w:pStyle w:val="Zpat0"/>
          </w:pPr>
          <w:r>
            <w:t>SMLOUVA O DÍLO - Zhotovení stavby</w:t>
          </w:r>
          <w:r w:rsidR="00986CE4">
            <w:t xml:space="preserve">  (dodávky)</w:t>
          </w:r>
        </w:p>
        <w:p w14:paraId="40F61466" w14:textId="2993B648" w:rsidR="00285E8B" w:rsidRDefault="00285E8B" w:rsidP="00F95FBD">
          <w:pPr>
            <w:pStyle w:val="Zpat0"/>
          </w:pPr>
          <w:r>
            <w:t>VS 635</w:t>
          </w:r>
          <w:r w:rsidR="00995E1E">
            <w:t>24199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0D4E32B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3C7C278" w:rsidR="00285E8B" w:rsidRDefault="00285E8B" w:rsidP="00F95FBD">
          <w:pPr>
            <w:pStyle w:val="Zpat0"/>
          </w:pPr>
          <w:r>
            <w:t>SMLOUVA O DÍLO - Zhotovení stavby</w:t>
          </w:r>
          <w:r w:rsidR="00986CE4">
            <w:t xml:space="preserve">  (dodávky)</w:t>
          </w:r>
        </w:p>
        <w:p w14:paraId="4983A40B" w14:textId="15370BC7" w:rsidR="00285E8B" w:rsidRDefault="00285E8B" w:rsidP="00F95FBD">
          <w:pPr>
            <w:pStyle w:val="Zpat0"/>
          </w:pPr>
          <w:r>
            <w:t>VS 635</w:t>
          </w:r>
          <w:r w:rsidR="00995E1E">
            <w:t>24199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5D0A781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63273E90" w:rsidR="00285E8B" w:rsidRDefault="00285E8B" w:rsidP="00F95FBD">
          <w:pPr>
            <w:pStyle w:val="Zpat0"/>
          </w:pPr>
          <w:r>
            <w:t>SMLOUVA O DÍLO - Zhotovení stavby</w:t>
          </w:r>
          <w:r w:rsidR="00986CE4">
            <w:t xml:space="preserve">  (dodávky)</w:t>
          </w:r>
        </w:p>
        <w:p w14:paraId="1C873F66" w14:textId="19E26BAF" w:rsidR="00285E8B" w:rsidRDefault="00285E8B" w:rsidP="00F95FBD">
          <w:pPr>
            <w:pStyle w:val="Zpat0"/>
          </w:pPr>
          <w:r>
            <w:t>VS 635</w:t>
          </w:r>
          <w:r w:rsidR="00995E1E">
            <w:t>24199</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EE32EF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63F3A03D" w:rsidR="00285E8B" w:rsidRDefault="00285E8B" w:rsidP="00F95FBD">
          <w:pPr>
            <w:pStyle w:val="Zpat0"/>
          </w:pPr>
          <w:r>
            <w:t>SMLOUVA O DÍLO - Zhotovení stavby</w:t>
          </w:r>
          <w:r w:rsidR="00986CE4">
            <w:t xml:space="preserve">  (dodávky)</w:t>
          </w:r>
        </w:p>
        <w:p w14:paraId="5AED8FDE" w14:textId="2EBD4EC6" w:rsidR="00285E8B" w:rsidRDefault="00285E8B" w:rsidP="00F95FBD">
          <w:pPr>
            <w:pStyle w:val="Zpat0"/>
          </w:pPr>
          <w:r>
            <w:t>VS 635</w:t>
          </w:r>
          <w:r w:rsidR="00995E1E">
            <w:t>24199</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1CD60B5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5A1C856D" w:rsidR="00285E8B" w:rsidRDefault="00285E8B" w:rsidP="00F95FBD">
          <w:pPr>
            <w:pStyle w:val="Zpat0"/>
          </w:pPr>
          <w:r>
            <w:t>SMLOUVA O DÍLO - Zhotovení stavby</w:t>
          </w:r>
          <w:r w:rsidR="00986CE4">
            <w:t xml:space="preserve">  (dodávky)</w:t>
          </w:r>
        </w:p>
        <w:p w14:paraId="1C48704A" w14:textId="19D04BC5" w:rsidR="00285E8B" w:rsidRDefault="00285E8B" w:rsidP="00F95FBD">
          <w:pPr>
            <w:pStyle w:val="Zpat0"/>
          </w:pPr>
          <w:r>
            <w:t>VS 635</w:t>
          </w:r>
          <w:r w:rsidR="00995E1E">
            <w:t>24199</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3D02EA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29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2FD74D93" w:rsidR="00285E8B" w:rsidRPr="00143EC0" w:rsidRDefault="00285E8B" w:rsidP="00F422D3">
          <w:pPr>
            <w:pStyle w:val="Zpat0"/>
            <w:rPr>
              <w:b/>
            </w:rPr>
          </w:pPr>
          <w:r>
            <w:rPr>
              <w:b/>
            </w:rPr>
            <w:t xml:space="preserve">PŘÍLOHA č. </w:t>
          </w:r>
          <w:r w:rsidR="00986CE4">
            <w:rPr>
              <w:b/>
            </w:rPr>
            <w:t>6</w:t>
          </w:r>
        </w:p>
        <w:p w14:paraId="44CA2664" w14:textId="63ED87AA" w:rsidR="00285E8B" w:rsidRDefault="00285E8B" w:rsidP="00F95FBD">
          <w:pPr>
            <w:pStyle w:val="Zpat0"/>
          </w:pPr>
          <w:r>
            <w:t>SMLOUVA O DÍLO - Zhotovení stavby</w:t>
          </w:r>
          <w:r w:rsidR="00986CE4">
            <w:t xml:space="preserve">  (dodávky)</w:t>
          </w:r>
        </w:p>
        <w:p w14:paraId="7E32C0F5" w14:textId="7434C345" w:rsidR="00285E8B" w:rsidRDefault="00285E8B" w:rsidP="00F95FBD">
          <w:pPr>
            <w:pStyle w:val="Zpat0"/>
          </w:pPr>
          <w:r>
            <w:t>VS 635</w:t>
          </w:r>
          <w:r w:rsidR="00192FAA">
            <w:t>24199</w:t>
          </w:r>
        </w:p>
      </w:tc>
    </w:tr>
  </w:tbl>
  <w:p w14:paraId="2B76B789"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6CE4" w14:paraId="006028BE" w14:textId="77777777" w:rsidTr="00EB46E5">
      <w:tc>
        <w:tcPr>
          <w:tcW w:w="1361" w:type="dxa"/>
          <w:tcMar>
            <w:left w:w="0" w:type="dxa"/>
            <w:right w:w="0" w:type="dxa"/>
          </w:tcMar>
          <w:vAlign w:val="bottom"/>
        </w:tcPr>
        <w:p w14:paraId="5445D73B" w14:textId="6C062CED" w:rsidR="00986CE4" w:rsidRPr="00B8518B" w:rsidRDefault="00986C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B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5EC395" w14:textId="77777777" w:rsidR="00986CE4" w:rsidRDefault="00986CE4" w:rsidP="005A7872">
          <w:pPr>
            <w:pStyle w:val="Zpat"/>
          </w:pPr>
        </w:p>
      </w:tc>
      <w:tc>
        <w:tcPr>
          <w:tcW w:w="425" w:type="dxa"/>
          <w:shd w:val="clear" w:color="auto" w:fill="auto"/>
          <w:tcMar>
            <w:left w:w="0" w:type="dxa"/>
            <w:right w:w="0" w:type="dxa"/>
          </w:tcMar>
        </w:tcPr>
        <w:p w14:paraId="4C81FA1A" w14:textId="77777777" w:rsidR="00986CE4" w:rsidRDefault="00986CE4" w:rsidP="00B8518B">
          <w:pPr>
            <w:pStyle w:val="Zpat"/>
          </w:pPr>
        </w:p>
      </w:tc>
      <w:tc>
        <w:tcPr>
          <w:tcW w:w="8505" w:type="dxa"/>
        </w:tcPr>
        <w:p w14:paraId="3164A285" w14:textId="469781A2" w:rsidR="00986CE4" w:rsidRPr="00143EC0" w:rsidRDefault="00986CE4" w:rsidP="00F422D3">
          <w:pPr>
            <w:pStyle w:val="Zpat0"/>
            <w:rPr>
              <w:b/>
            </w:rPr>
          </w:pPr>
          <w:r>
            <w:rPr>
              <w:b/>
            </w:rPr>
            <w:t>PŘÍLOHA č. 7</w:t>
          </w:r>
        </w:p>
        <w:p w14:paraId="7CBB9171" w14:textId="20B82291" w:rsidR="00986CE4" w:rsidRDefault="00986CE4" w:rsidP="00F95FBD">
          <w:pPr>
            <w:pStyle w:val="Zpat0"/>
          </w:pPr>
          <w:r>
            <w:t>SMLOUVA O DÍLO - Zhotovení stavby  (dodávky)</w:t>
          </w:r>
        </w:p>
        <w:p w14:paraId="42C7A70B" w14:textId="77777777" w:rsidR="00986CE4" w:rsidRDefault="00986CE4" w:rsidP="00F95FBD">
          <w:pPr>
            <w:pStyle w:val="Zpat0"/>
          </w:pPr>
          <w:r>
            <w:t>VS 63524199</w:t>
          </w:r>
        </w:p>
      </w:tc>
    </w:tr>
  </w:tbl>
  <w:p w14:paraId="0407A90A" w14:textId="77777777" w:rsidR="00986CE4" w:rsidRPr="00B8518B" w:rsidRDefault="00986C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6488"/>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92FAA"/>
    <w:rsid w:val="001A4E40"/>
    <w:rsid w:val="001A6EBB"/>
    <w:rsid w:val="001B4E74"/>
    <w:rsid w:val="001C1C3E"/>
    <w:rsid w:val="001C2F27"/>
    <w:rsid w:val="001C3314"/>
    <w:rsid w:val="001C645F"/>
    <w:rsid w:val="001D5028"/>
    <w:rsid w:val="001E0601"/>
    <w:rsid w:val="001E678E"/>
    <w:rsid w:val="002038D5"/>
    <w:rsid w:val="002071BB"/>
    <w:rsid w:val="00207854"/>
    <w:rsid w:val="00207DF5"/>
    <w:rsid w:val="00210D1C"/>
    <w:rsid w:val="00214C3E"/>
    <w:rsid w:val="00220DB4"/>
    <w:rsid w:val="00237FF8"/>
    <w:rsid w:val="00240B81"/>
    <w:rsid w:val="00247D01"/>
    <w:rsid w:val="00250AB7"/>
    <w:rsid w:val="00261A5B"/>
    <w:rsid w:val="00262E5B"/>
    <w:rsid w:val="00276AFE"/>
    <w:rsid w:val="0027735B"/>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62563"/>
    <w:rsid w:val="0037545D"/>
    <w:rsid w:val="0037606B"/>
    <w:rsid w:val="00381EFC"/>
    <w:rsid w:val="0038519D"/>
    <w:rsid w:val="00392910"/>
    <w:rsid w:val="00392EB6"/>
    <w:rsid w:val="003956C6"/>
    <w:rsid w:val="003A197F"/>
    <w:rsid w:val="003A407B"/>
    <w:rsid w:val="003B065F"/>
    <w:rsid w:val="003B5A9F"/>
    <w:rsid w:val="003C1100"/>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65D7B"/>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6001"/>
    <w:rsid w:val="00523BB5"/>
    <w:rsid w:val="00523EA7"/>
    <w:rsid w:val="00525E91"/>
    <w:rsid w:val="005300DD"/>
    <w:rsid w:val="005406EB"/>
    <w:rsid w:val="005478B0"/>
    <w:rsid w:val="00547C9F"/>
    <w:rsid w:val="00553375"/>
    <w:rsid w:val="0055340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26765"/>
    <w:rsid w:val="0073520E"/>
    <w:rsid w:val="00735AFB"/>
    <w:rsid w:val="00736798"/>
    <w:rsid w:val="007373D1"/>
    <w:rsid w:val="00740AF5"/>
    <w:rsid w:val="00743525"/>
    <w:rsid w:val="00744076"/>
    <w:rsid w:val="00752C05"/>
    <w:rsid w:val="007541A2"/>
    <w:rsid w:val="00754DC4"/>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70E75"/>
    <w:rsid w:val="00884F59"/>
    <w:rsid w:val="008A3568"/>
    <w:rsid w:val="008A779C"/>
    <w:rsid w:val="008C50F3"/>
    <w:rsid w:val="008C7EFE"/>
    <w:rsid w:val="008D03B9"/>
    <w:rsid w:val="008D063C"/>
    <w:rsid w:val="008D30C7"/>
    <w:rsid w:val="008E3C99"/>
    <w:rsid w:val="008F18D6"/>
    <w:rsid w:val="008F2C9B"/>
    <w:rsid w:val="008F3866"/>
    <w:rsid w:val="008F797B"/>
    <w:rsid w:val="009032FF"/>
    <w:rsid w:val="00904780"/>
    <w:rsid w:val="0090635B"/>
    <w:rsid w:val="00922385"/>
    <w:rsid w:val="009223DF"/>
    <w:rsid w:val="00936091"/>
    <w:rsid w:val="00940D8A"/>
    <w:rsid w:val="00943CF0"/>
    <w:rsid w:val="00953B66"/>
    <w:rsid w:val="00962258"/>
    <w:rsid w:val="009678B7"/>
    <w:rsid w:val="00985317"/>
    <w:rsid w:val="00986CE4"/>
    <w:rsid w:val="00992D9C"/>
    <w:rsid w:val="00995E1E"/>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84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C0E9B"/>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D2679"/>
    <w:rsid w:val="00CD3D71"/>
    <w:rsid w:val="00D034A0"/>
    <w:rsid w:val="00D1366C"/>
    <w:rsid w:val="00D16C9D"/>
    <w:rsid w:val="00D21061"/>
    <w:rsid w:val="00D32554"/>
    <w:rsid w:val="00D37786"/>
    <w:rsid w:val="00D4108E"/>
    <w:rsid w:val="00D41CDA"/>
    <w:rsid w:val="00D4328E"/>
    <w:rsid w:val="00D46BC5"/>
    <w:rsid w:val="00D476D4"/>
    <w:rsid w:val="00D56478"/>
    <w:rsid w:val="00D61094"/>
    <w:rsid w:val="00D6163D"/>
    <w:rsid w:val="00D6338B"/>
    <w:rsid w:val="00D65B4A"/>
    <w:rsid w:val="00D831A3"/>
    <w:rsid w:val="00D83EC9"/>
    <w:rsid w:val="00D97BE3"/>
    <w:rsid w:val="00DA3711"/>
    <w:rsid w:val="00DA5B8D"/>
    <w:rsid w:val="00DA5BA4"/>
    <w:rsid w:val="00DB06FC"/>
    <w:rsid w:val="00DB117B"/>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0E71"/>
    <w:rsid w:val="00E618C4"/>
    <w:rsid w:val="00E70DF3"/>
    <w:rsid w:val="00E7415D"/>
    <w:rsid w:val="00E878EE"/>
    <w:rsid w:val="00E901A3"/>
    <w:rsid w:val="00E953EB"/>
    <w:rsid w:val="00E97C05"/>
    <w:rsid w:val="00EA5540"/>
    <w:rsid w:val="00EA585B"/>
    <w:rsid w:val="00EA6EC7"/>
    <w:rsid w:val="00EB104F"/>
    <w:rsid w:val="00EB46E5"/>
    <w:rsid w:val="00EC429E"/>
    <w:rsid w:val="00ED14BD"/>
    <w:rsid w:val="00ED29F1"/>
    <w:rsid w:val="00ED6359"/>
    <w:rsid w:val="00EF76AB"/>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3C3"/>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1A7812"/>
    <w:rsid w:val="001D5028"/>
    <w:rsid w:val="00210D1C"/>
    <w:rsid w:val="00220DB4"/>
    <w:rsid w:val="00465D7B"/>
    <w:rsid w:val="00621BE5"/>
    <w:rsid w:val="006E68CD"/>
    <w:rsid w:val="00726765"/>
    <w:rsid w:val="008C6795"/>
    <w:rsid w:val="008F3866"/>
    <w:rsid w:val="00917BB8"/>
    <w:rsid w:val="009F4FDD"/>
    <w:rsid w:val="00A97E69"/>
    <w:rsid w:val="00D52ED3"/>
    <w:rsid w:val="00E60E71"/>
    <w:rsid w:val="00F8539C"/>
    <w:rsid w:val="00FB03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51</TotalTime>
  <Pages>28</Pages>
  <Words>7053</Words>
  <Characters>41618</Characters>
  <Application>Microsoft Office Word</Application>
  <DocSecurity>0</DocSecurity>
  <Lines>346</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5</cp:revision>
  <cp:lastPrinted>2019-09-27T11:09:00Z</cp:lastPrinted>
  <dcterms:created xsi:type="dcterms:W3CDTF">2024-11-12T09:37:00Z</dcterms:created>
  <dcterms:modified xsi:type="dcterms:W3CDTF">2024-11-12T12:24:00Z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